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февраля</w:t>
      </w:r>
      <w:r>
        <w:rPr>
          <w:rFonts w:ascii="Times New Roman" w:hAnsi="Times New Roman"/>
          <w:sz w:val="28"/>
        </w:rPr>
        <w:t xml:space="preserve"> 2025 года </w:t>
        <w:tab/>
        <w:tab/>
        <w:tab/>
        <w:tab/>
        <w:tab/>
        <w:t xml:space="preserve">               № </w:t>
      </w:r>
      <w:r>
        <w:rPr>
          <w:rFonts w:ascii="Times New Roman" w:hAnsi="Times New Roman"/>
          <w:sz w:val="28"/>
        </w:rPr>
        <w:t>76/954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досрочном прекращении полномочий члена участковой избирательной комиссии избирательного участка № 55-24 с правом решающего голоса Никитенко Полины Александровны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поступившего заявления члена участковой избирательной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комиссии избирательного участка № 55-24 с правом решающего голоса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Никитенко Полины Александровны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, назначенного в состав Краснодарским региональным отделением Политической партии ЛДПР - Либерально-демократической партии России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,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в соответствии с пунктами 6 и 11 статьи 29 Федерального закона «Об осно</w:t>
      </w:r>
      <w:r>
        <w:rPr>
          <w:rFonts w:ascii="Times New Roman" w:hAnsi="Times New Roman"/>
          <w:sz w:val="28"/>
          <w:szCs w:val="28"/>
        </w:rPr>
        <w:t>вных гарантиях избирательных прав и права на участие в референдуме граждан Российской Федерации», территориальная избирательная комиссия Успенская РЕШИЛА:</w:t>
      </w:r>
    </w:p>
    <w:p>
      <w:pPr>
        <w:pStyle w:val="11"/>
        <w:numPr>
          <w:ilvl w:val="0"/>
          <w:numId w:val="1"/>
        </w:numPr>
        <w:tabs>
          <w:tab w:val="clear" w:pos="708"/>
          <w:tab w:val="left" w:pos="284" w:leader="none"/>
        </w:tabs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Досрочно прекратить полномочия члена участковой избирательной ко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миссии с правом решающего голоса избирательного участка № 55-24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>Никитенко Полины Александровны</w:t>
      </w:r>
      <w:r>
        <w:rPr>
          <w:rFonts w:ascii="Times New Roman" w:hAnsi="Times New Roman"/>
          <w:sz w:val="28"/>
          <w:szCs w:val="28"/>
          <w:shd w:fill="FFFFFF" w:val="clear"/>
        </w:rPr>
        <w:t>.</w:t>
      </w:r>
    </w:p>
    <w:p>
      <w:pPr>
        <w:pStyle w:val="11"/>
        <w:tabs>
          <w:tab w:val="clear" w:pos="708"/>
          <w:tab w:val="left" w:pos="567" w:leader="none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  Направить настоящее решение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Никитенко Полине Александровне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>
      <w:pPr>
        <w:pStyle w:val="11"/>
        <w:tabs>
          <w:tab w:val="clear" w:pos="708"/>
          <w:tab w:val="left" w:pos="0" w:leader="none"/>
          <w:tab w:val="left" w:pos="623" w:leader="none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Разместить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Интернет.</w:t>
      </w:r>
    </w:p>
    <w:p>
      <w:pPr>
        <w:pStyle w:val="11"/>
        <w:tabs>
          <w:tab w:val="clear" w:pos="708"/>
          <w:tab w:val="left" w:pos="-142" w:leader="none"/>
          <w:tab w:val="left" w:pos="335" w:leader="none"/>
          <w:tab w:val="left" w:pos="567" w:leader="none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 Контроль за выполнением пунктов 2 и 3 решения возложить на секретаря территориальной избирательной комиссии Успенская Салий С.П.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территориальной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С.Г. Геворкян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территориальной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С.П. Салий</w:t>
      </w:r>
    </w:p>
    <w:sectPr>
      <w:type w:val="nextPage"/>
      <w:pgSz w:w="11906" w:h="16838"/>
      <w:pgMar w:left="1708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0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Application>LibreOffice/7.3.7.2$Linux_X86_64 LibreOffice_project/30$Build-2</Application>
  <AppVersion>15.0000</AppVersion>
  <Pages>1</Pages>
  <Words>179</Words>
  <Characters>1353</Characters>
  <CharactersWithSpaces>1676</CharactersWithSpaces>
  <Paragraphs>16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2025-02-12T10:38:39Z</cp:lastPrinted>
  <dcterms:modified xsi:type="dcterms:W3CDTF">2025-02-14T16:18:21Z</dcterms:modified>
  <cp:revision>63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